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0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芜湖市妇计中心（保健院）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黑体" w:eastAsia="方正小标宋简体"/>
          <w:sz w:val="44"/>
          <w:szCs w:val="44"/>
        </w:rPr>
        <w:t>年公开招聘编内工作人员岗位表</w:t>
      </w:r>
    </w:p>
    <w:tbl>
      <w:tblPr>
        <w:tblStyle w:val="5"/>
        <w:tblW w:w="141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57"/>
        <w:gridCol w:w="495"/>
        <w:gridCol w:w="720"/>
        <w:gridCol w:w="735"/>
        <w:gridCol w:w="780"/>
        <w:gridCol w:w="1050"/>
        <w:gridCol w:w="735"/>
        <w:gridCol w:w="1035"/>
        <w:gridCol w:w="840"/>
        <w:gridCol w:w="870"/>
        <w:gridCol w:w="1800"/>
        <w:gridCol w:w="2325"/>
        <w:gridCol w:w="1050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市妇计中心（保健院）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公益二类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编内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预防医学专业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保健管理科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0553-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临床医学专业、儿科学专业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儿童保健门诊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临床医学专业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乳腺科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临床医学专业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眼科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临床医学专业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耳鼻喉科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中医学专业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中医科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  <w:t>医学影像学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初级及以下职称要求具备医师资格证书、住院医师规范化培训合格证书或住培基地出具的2023年住培结束证明；具备医学学士学位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放射科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临床医学专业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35周岁及以下，副高及以上职称年龄放宽至40周岁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妇产科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0000000"/>
    <w:rsid w:val="0EA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2023-08-03T07:01:46Z</dcterms:created>
  <dc:creator>汪芳</dc:creator>
  <cp:lastModifiedBy>w.f</cp:lastModifiedBy>
  <dcterms:modified xsi:type="dcterms:W3CDTF">2023-08-03T07:02:07Z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194D31949C7C43AAB6D5F2EB9D962E39_12</vt:lpwstr>
  </property>
</Properties>
</file>