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市妇幼保健院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新增医疗服务项目自主定价公示表</w:t>
      </w:r>
    </w:p>
    <w:tbl>
      <w:tblPr>
        <w:tblStyle w:val="3"/>
        <w:tblW w:w="13965" w:type="dxa"/>
        <w:tblInd w:w="-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418"/>
        <w:gridCol w:w="1357"/>
        <w:gridCol w:w="5187"/>
        <w:gridCol w:w="1002"/>
        <w:gridCol w:w="713"/>
        <w:gridCol w:w="978"/>
        <w:gridCol w:w="1288"/>
        <w:gridCol w:w="1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编码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项目内涵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除外内容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评审试行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价格（元）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计价说明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CGPU1000（250403056）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密螺旋体颗粒凝集(TPPA)试验</w:t>
            </w:r>
          </w:p>
        </w:tc>
        <w:tc>
          <w:tcPr>
            <w:tcW w:w="5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指抗梅毒螺旋体抗体。样本类型：血液。样本采集、签收、处理，加免疫试剂，温育，检测，质控，审核结果，录入实验室信息系统或人工登记，发送报告；按规定处理废弃物；接受临床相关咨询。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CERU1000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性激素结合球蛋白(SHBG)测定</w:t>
            </w:r>
          </w:p>
        </w:tc>
        <w:tc>
          <w:tcPr>
            <w:tcW w:w="5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CGPR1000（250403055）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甲苯胺红不加热血清试验(TRUST)</w:t>
            </w:r>
          </w:p>
        </w:tc>
        <w:tc>
          <w:tcPr>
            <w:tcW w:w="5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13.5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CD000335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胰岛素样生长因子结合蛋白-3测定</w:t>
            </w:r>
          </w:p>
        </w:tc>
        <w:tc>
          <w:tcPr>
            <w:tcW w:w="5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样本类型：血液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尿液和其他体液。样本采集、核收登记 标本评估分离血清或浆、加入试剂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校准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质控,标本上机根据实际情况与临床沟通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录入实验室信息系统或人工登记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人工审核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出具分析报告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对特殊情况作出备注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提出临床建议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按规定处理废弃物；接受临床相关咨询。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CC000229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胰岛素样生长因子测定</w:t>
            </w:r>
          </w:p>
        </w:tc>
        <w:tc>
          <w:tcPr>
            <w:tcW w:w="5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样本类型：血液。包括1、3因子测定。样本采集、签收、处理，定标和质控，检测样本，审核结果，录入实验室信息系统或人工登记，发送报告；按规定处理废弃物；接受临床相关咨询。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注：此价格自202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日起执行，试行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2VkMzcxYWY3YjMwMjE3NDI1YTI1MzA1NzgwYTcifQ=="/>
  </w:docVars>
  <w:rsids>
    <w:rsidRoot w:val="3F59D9C6"/>
    <w:rsid w:val="2F6C582F"/>
    <w:rsid w:val="2FFF060A"/>
    <w:rsid w:val="3F59D9C6"/>
    <w:rsid w:val="7E5154C5"/>
    <w:rsid w:val="FBBFB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686</Characters>
  <Lines>0</Lines>
  <Paragraphs>0</Paragraphs>
  <TotalTime>3.33333333333333</TotalTime>
  <ScaleCrop>false</ScaleCrop>
  <LinksUpToDate>false</LinksUpToDate>
  <CharactersWithSpaces>687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2024-06-05T16:27:00Z</dcterms:created>
  <dc:creator>thtf</dc:creator>
  <cp:lastModifiedBy>坤1405414379</cp:lastModifiedBy>
  <dcterms:modified xsi:type="dcterms:W3CDTF">2024-06-11T06:18:44Z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783272B5B960429D8BA4C7975E94A5F6_13</vt:lpwstr>
  </property>
</Properties>
</file>